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BD6" w:rsidRDefault="00C93BD6" w:rsidP="00C93BD6">
      <w:pPr>
        <w:jc w:val="center"/>
        <w:rPr>
          <w:rFonts w:eastAsia="Times New Roman"/>
          <w:sz w:val="21"/>
          <w:szCs w:val="21"/>
        </w:rPr>
      </w:pPr>
      <w:r>
        <w:rPr>
          <w:rFonts w:eastAsia="Times New Roman"/>
          <w:noProof/>
          <w:sz w:val="21"/>
          <w:szCs w:val="21"/>
        </w:rPr>
        <w:drawing>
          <wp:inline distT="0" distB="0" distL="0" distR="0">
            <wp:extent cx="2358967" cy="1024560"/>
            <wp:effectExtent l="19050" t="0" r="3233" b="0"/>
            <wp:docPr id="1" name="C0B5B89B-DDA1-4689-BECA-2218AA6A1FC5" descr="pasted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0B5B89B-DDA1-4689-BECA-2218AA6A1FC5" descr="pastedGraphic.png"/>
                    <pic:cNvPicPr>
                      <a:picLocks noChangeAspect="1" noChangeArrowheads="1"/>
                    </pic:cNvPicPr>
                  </pic:nvPicPr>
                  <pic:blipFill>
                    <a:blip r:embed="rId4" r:link="rId5" cstate="print"/>
                    <a:srcRect/>
                    <a:stretch>
                      <a:fillRect/>
                    </a:stretch>
                  </pic:blipFill>
                  <pic:spPr bwMode="auto">
                    <a:xfrm>
                      <a:off x="0" y="0"/>
                      <a:ext cx="2363106" cy="1026357"/>
                    </a:xfrm>
                    <a:prstGeom prst="rect">
                      <a:avLst/>
                    </a:prstGeom>
                    <a:noFill/>
                    <a:ln w="9525">
                      <a:noFill/>
                      <a:miter lim="800000"/>
                      <a:headEnd/>
                      <a:tailEnd/>
                    </a:ln>
                  </pic:spPr>
                </pic:pic>
              </a:graphicData>
            </a:graphic>
          </wp:inline>
        </w:drawing>
      </w:r>
    </w:p>
    <w:p w:rsidR="005C209A" w:rsidRDefault="005C209A" w:rsidP="00C93BD6">
      <w:pPr>
        <w:jc w:val="center"/>
        <w:rPr>
          <w:rFonts w:eastAsia="Times New Roman"/>
          <w:sz w:val="21"/>
          <w:szCs w:val="21"/>
        </w:rPr>
      </w:pPr>
    </w:p>
    <w:p w:rsidR="00C93BD6" w:rsidRPr="005C209A" w:rsidRDefault="00C93BD6" w:rsidP="00C93BD6">
      <w:pPr>
        <w:jc w:val="right"/>
        <w:rPr>
          <w:rFonts w:ascii="Arial" w:eastAsia="Times New Roman" w:hAnsi="Arial" w:cs="Arial"/>
        </w:rPr>
      </w:pPr>
      <w:r w:rsidRPr="005C209A">
        <w:rPr>
          <w:rFonts w:ascii="Arial" w:eastAsia="Times New Roman" w:hAnsi="Arial" w:cs="Arial"/>
        </w:rPr>
        <w:t>Porto Alegre, 10 de Fevereiro de 2025.</w:t>
      </w:r>
    </w:p>
    <w:p w:rsidR="00C93BD6" w:rsidRPr="005C209A" w:rsidRDefault="00C93BD6" w:rsidP="00C93BD6">
      <w:pPr>
        <w:jc w:val="right"/>
        <w:rPr>
          <w:rFonts w:ascii="Arial" w:eastAsia="Times New Roman" w:hAnsi="Arial" w:cs="Arial"/>
        </w:rPr>
      </w:pPr>
    </w:p>
    <w:p w:rsidR="00C93BD6" w:rsidRPr="005C209A" w:rsidRDefault="00C93BD6" w:rsidP="00C93BD6">
      <w:pPr>
        <w:jc w:val="right"/>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Senhor</w:t>
      </w:r>
    </w:p>
    <w:p w:rsidR="00C93BD6" w:rsidRPr="005C209A" w:rsidRDefault="00C93BD6" w:rsidP="00C93BD6">
      <w:pPr>
        <w:jc w:val="both"/>
        <w:rPr>
          <w:rFonts w:ascii="Arial" w:eastAsia="Times New Roman" w:hAnsi="Arial" w:cs="Arial"/>
        </w:rPr>
      </w:pPr>
      <w:proofErr w:type="spellStart"/>
      <w:r w:rsidRPr="005C209A">
        <w:rPr>
          <w:rFonts w:ascii="Arial" w:eastAsia="Times New Roman" w:hAnsi="Arial" w:cs="Arial"/>
        </w:rPr>
        <w:t>Juvir</w:t>
      </w:r>
      <w:proofErr w:type="spellEnd"/>
      <w:r w:rsidRPr="005C209A">
        <w:rPr>
          <w:rFonts w:ascii="Arial" w:eastAsia="Times New Roman" w:hAnsi="Arial" w:cs="Arial"/>
        </w:rPr>
        <w:t xml:space="preserve"> </w:t>
      </w:r>
      <w:proofErr w:type="spellStart"/>
      <w:r w:rsidRPr="005C209A">
        <w:rPr>
          <w:rFonts w:ascii="Arial" w:eastAsia="Times New Roman" w:hAnsi="Arial" w:cs="Arial"/>
        </w:rPr>
        <w:t>Costella</w:t>
      </w:r>
      <w:proofErr w:type="spellEnd"/>
    </w:p>
    <w:p w:rsidR="00C93BD6" w:rsidRPr="005C209A" w:rsidRDefault="002D577A" w:rsidP="00C93BD6">
      <w:pPr>
        <w:jc w:val="both"/>
        <w:rPr>
          <w:rFonts w:ascii="Arial" w:eastAsia="Times New Roman" w:hAnsi="Arial" w:cs="Arial"/>
        </w:rPr>
      </w:pPr>
      <w:r>
        <w:rPr>
          <w:rFonts w:ascii="Arial" w:eastAsia="Times New Roman" w:hAnsi="Arial" w:cs="Arial"/>
        </w:rPr>
        <w:t xml:space="preserve">MD. </w:t>
      </w:r>
      <w:r w:rsidR="00C93BD6" w:rsidRPr="005C209A">
        <w:rPr>
          <w:rFonts w:ascii="Arial" w:eastAsia="Times New Roman" w:hAnsi="Arial" w:cs="Arial"/>
        </w:rPr>
        <w:t>Secretário de Logística e Transportes do  RGS</w:t>
      </w:r>
    </w:p>
    <w:p w:rsidR="00C93BD6" w:rsidRPr="005C209A" w:rsidRDefault="00C93BD6" w:rsidP="00C93BD6">
      <w:pPr>
        <w:jc w:val="both"/>
        <w:rPr>
          <w:rFonts w:ascii="Arial" w:eastAsia="Times New Roman" w:hAnsi="Arial" w:cs="Arial"/>
        </w:rPr>
      </w:pPr>
      <w:r w:rsidRPr="005C209A">
        <w:rPr>
          <w:rFonts w:ascii="Arial" w:eastAsia="Times New Roman" w:hAnsi="Arial" w:cs="Arial"/>
        </w:rPr>
        <w:t>Nesta Capital</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Cc Sr. Cristiano Klinger - Diretor Presidente </w:t>
      </w:r>
      <w:proofErr w:type="gramStart"/>
      <w:r w:rsidRPr="005C209A">
        <w:rPr>
          <w:rFonts w:ascii="Arial" w:eastAsia="Times New Roman" w:hAnsi="Arial" w:cs="Arial"/>
        </w:rPr>
        <w:t>da Portos</w:t>
      </w:r>
      <w:proofErr w:type="gramEnd"/>
      <w:r w:rsidRPr="005C209A">
        <w:rPr>
          <w:rFonts w:ascii="Arial" w:eastAsia="Times New Roman" w:hAnsi="Arial" w:cs="Arial"/>
        </w:rPr>
        <w:t xml:space="preserve"> RS</w:t>
      </w:r>
    </w:p>
    <w:p w:rsidR="00C93BD6" w:rsidRPr="005C209A" w:rsidRDefault="00C93BD6" w:rsidP="00C93BD6">
      <w:pPr>
        <w:jc w:val="both"/>
        <w:rPr>
          <w:rFonts w:ascii="Arial" w:eastAsia="Times New Roman" w:hAnsi="Arial" w:cs="Arial"/>
          <w:color w:val="BE1B6E"/>
        </w:rPr>
      </w:pPr>
      <w:r w:rsidRPr="005C209A">
        <w:rPr>
          <w:rFonts w:ascii="Arial" w:eastAsia="Times New Roman" w:hAnsi="Arial" w:cs="Arial"/>
          <w:color w:val="000000"/>
        </w:rPr>
        <w:t xml:space="preserve">     Sr. Sandro Oliveira – Diretor </w:t>
      </w:r>
      <w:proofErr w:type="gramStart"/>
      <w:r w:rsidRPr="005C209A">
        <w:rPr>
          <w:rFonts w:ascii="Arial" w:eastAsia="Times New Roman" w:hAnsi="Arial" w:cs="Arial"/>
          <w:color w:val="000000"/>
        </w:rPr>
        <w:t>da Portos</w:t>
      </w:r>
      <w:proofErr w:type="gramEnd"/>
      <w:r w:rsidRPr="005C209A">
        <w:rPr>
          <w:rFonts w:ascii="Arial" w:eastAsia="Times New Roman" w:hAnsi="Arial" w:cs="Arial"/>
          <w:color w:val="000000"/>
        </w:rPr>
        <w:t xml:space="preserve"> RS</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proofErr w:type="spellStart"/>
      <w:r w:rsidRPr="005C209A">
        <w:rPr>
          <w:rFonts w:ascii="Arial" w:eastAsia="Times New Roman" w:hAnsi="Arial" w:cs="Arial"/>
        </w:rPr>
        <w:t>Ref</w:t>
      </w:r>
      <w:proofErr w:type="spellEnd"/>
      <w:r w:rsidRPr="005C209A">
        <w:rPr>
          <w:rFonts w:ascii="Arial" w:eastAsia="Times New Roman" w:hAnsi="Arial" w:cs="Arial"/>
        </w:rPr>
        <w:t xml:space="preserve">: Serviços de Dragagem e as Tarifas de Acesso </w:t>
      </w:r>
      <w:proofErr w:type="spellStart"/>
      <w:r w:rsidRPr="005C209A">
        <w:rPr>
          <w:rFonts w:ascii="Arial" w:eastAsia="Times New Roman" w:hAnsi="Arial" w:cs="Arial"/>
        </w:rPr>
        <w:t>Aquaviário</w:t>
      </w:r>
      <w:proofErr w:type="spellEnd"/>
      <w:r w:rsidRPr="005C209A">
        <w:rPr>
          <w:rFonts w:ascii="Arial" w:eastAsia="Times New Roman" w:hAnsi="Arial" w:cs="Arial"/>
        </w:rPr>
        <w:t xml:space="preserve"> da Tabela I das Deliberações </w:t>
      </w:r>
      <w:proofErr w:type="gramStart"/>
      <w:r w:rsidRPr="005C209A">
        <w:rPr>
          <w:rFonts w:ascii="Arial" w:eastAsia="Times New Roman" w:hAnsi="Arial" w:cs="Arial"/>
        </w:rPr>
        <w:t>da Portos</w:t>
      </w:r>
      <w:proofErr w:type="gramEnd"/>
      <w:r w:rsidRPr="005C209A">
        <w:rPr>
          <w:rFonts w:ascii="Arial" w:eastAsia="Times New Roman" w:hAnsi="Arial" w:cs="Arial"/>
        </w:rPr>
        <w:t xml:space="preserve"> RS de </w:t>
      </w:r>
      <w:proofErr w:type="spellStart"/>
      <w:r w:rsidRPr="005C209A">
        <w:rPr>
          <w:rFonts w:ascii="Arial" w:eastAsia="Times New Roman" w:hAnsi="Arial" w:cs="Arial"/>
        </w:rPr>
        <w:t>nºs</w:t>
      </w:r>
      <w:proofErr w:type="spellEnd"/>
      <w:r w:rsidRPr="005C209A">
        <w:rPr>
          <w:rFonts w:ascii="Arial" w:eastAsia="Times New Roman" w:hAnsi="Arial" w:cs="Arial"/>
        </w:rPr>
        <w:t>. 3 e 5 de 2023</w:t>
      </w:r>
      <w:r w:rsidR="002D577A">
        <w:rPr>
          <w:rFonts w:ascii="Arial" w:eastAsia="Times New Roman" w:hAnsi="Arial" w:cs="Arial"/>
        </w:rPr>
        <w:t>, 27</w:t>
      </w:r>
      <w:r w:rsidRPr="005C209A">
        <w:rPr>
          <w:rFonts w:ascii="Arial" w:eastAsia="Times New Roman" w:hAnsi="Arial" w:cs="Arial"/>
        </w:rPr>
        <w:t xml:space="preserve"> de 2024.</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Senhor Secretário,</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Vimos, retomar os assuntos tratado</w:t>
      </w:r>
      <w:r w:rsidR="006E0DE9" w:rsidRPr="005C209A">
        <w:rPr>
          <w:rFonts w:ascii="Arial" w:eastAsia="Times New Roman" w:hAnsi="Arial" w:cs="Arial"/>
        </w:rPr>
        <w:t>s</w:t>
      </w:r>
      <w:r w:rsidRPr="005C209A">
        <w:rPr>
          <w:rFonts w:ascii="Arial" w:eastAsia="Times New Roman" w:hAnsi="Arial" w:cs="Arial"/>
        </w:rPr>
        <w:t xml:space="preserve"> na reunião realizada em 13/11/2024, com </w:t>
      </w:r>
      <w:proofErr w:type="spellStart"/>
      <w:r w:rsidRPr="005C209A">
        <w:rPr>
          <w:rFonts w:ascii="Arial" w:eastAsia="Times New Roman" w:hAnsi="Arial" w:cs="Arial"/>
        </w:rPr>
        <w:t>V.Sa</w:t>
      </w:r>
      <w:proofErr w:type="gramStart"/>
      <w:r w:rsidRPr="005C209A">
        <w:rPr>
          <w:rFonts w:ascii="Arial" w:eastAsia="Times New Roman" w:hAnsi="Arial" w:cs="Arial"/>
        </w:rPr>
        <w:t>.,</w:t>
      </w:r>
      <w:proofErr w:type="spellEnd"/>
      <w:proofErr w:type="gramEnd"/>
      <w:r w:rsidRPr="005C209A">
        <w:rPr>
          <w:rFonts w:ascii="Arial" w:eastAsia="Times New Roman" w:hAnsi="Arial" w:cs="Arial"/>
        </w:rPr>
        <w:t xml:space="preserve"> os assessores dessa Secretaria</w:t>
      </w:r>
      <w:r w:rsidR="002D577A">
        <w:rPr>
          <w:rFonts w:ascii="Arial" w:eastAsia="Times New Roman" w:hAnsi="Arial" w:cs="Arial"/>
        </w:rPr>
        <w:t xml:space="preserve"> e</w:t>
      </w:r>
      <w:r w:rsidRPr="005C209A">
        <w:rPr>
          <w:rFonts w:ascii="Arial" w:eastAsia="Times New Roman" w:hAnsi="Arial" w:cs="Arial"/>
        </w:rPr>
        <w:t xml:space="preserve"> os representantes das entidades e empresas integrantes desta Associação.</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Naquele evento, tratou-se de dois importantes assuntos de extremo interesse das empresas usuárias do transporte fluvial do RS, a saber: os serviços emergenciais de dragagem para desobstruir os canais de navegação interiores e a questão das Tarifas de Acesso </w:t>
      </w:r>
      <w:proofErr w:type="spellStart"/>
      <w:r w:rsidRPr="005C209A">
        <w:rPr>
          <w:rFonts w:ascii="Arial" w:eastAsia="Times New Roman" w:hAnsi="Arial" w:cs="Arial"/>
        </w:rPr>
        <w:t>Aquaviário</w:t>
      </w:r>
      <w:proofErr w:type="spellEnd"/>
      <w:r w:rsidRPr="005C209A">
        <w:rPr>
          <w:rFonts w:ascii="Arial" w:eastAsia="Times New Roman" w:hAnsi="Arial" w:cs="Arial"/>
        </w:rPr>
        <w:t xml:space="preserve"> cobradas das empresas de navegação que operam em nossas hidrovias interiores.</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Quanto ao primeiro item dos serviços de dragagem, temos a dizer-lhe que o setor está decepcionado e fortemente preocupado com  morosidade do andamento dos serviços. </w:t>
      </w:r>
      <w:r w:rsidR="002D577A">
        <w:rPr>
          <w:rFonts w:ascii="Arial" w:eastAsia="Times New Roman" w:hAnsi="Arial" w:cs="Arial"/>
        </w:rPr>
        <w:t>É</w:t>
      </w:r>
      <w:r w:rsidRPr="005C209A">
        <w:rPr>
          <w:rFonts w:ascii="Arial" w:eastAsia="Times New Roman" w:hAnsi="Arial" w:cs="Arial"/>
        </w:rPr>
        <w:t xml:space="preserve"> preciso considerar que os canais de navegação há mais de 30 anos não tiveram um sistema de dragagem permanente, como seria </w:t>
      </w:r>
      <w:proofErr w:type="gramStart"/>
      <w:r w:rsidRPr="005C209A">
        <w:rPr>
          <w:rFonts w:ascii="Arial" w:eastAsia="Times New Roman" w:hAnsi="Arial" w:cs="Arial"/>
        </w:rPr>
        <w:t>necessário, agora agravados pelas enchentes</w:t>
      </w:r>
      <w:proofErr w:type="gramEnd"/>
      <w:r w:rsidRPr="005C209A">
        <w:rPr>
          <w:rFonts w:ascii="Arial" w:eastAsia="Times New Roman" w:hAnsi="Arial" w:cs="Arial"/>
        </w:rPr>
        <w:t>. </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Como é público, </w:t>
      </w:r>
      <w:proofErr w:type="gramStart"/>
      <w:r w:rsidRPr="005C209A">
        <w:rPr>
          <w:rFonts w:ascii="Arial" w:eastAsia="Times New Roman" w:hAnsi="Arial" w:cs="Arial"/>
        </w:rPr>
        <w:t>à</w:t>
      </w:r>
      <w:proofErr w:type="gramEnd"/>
      <w:r w:rsidRPr="005C209A">
        <w:rPr>
          <w:rFonts w:ascii="Arial" w:eastAsia="Times New Roman" w:hAnsi="Arial" w:cs="Arial"/>
        </w:rPr>
        <w:t xml:space="preserve"> despeito do desastre</w:t>
      </w:r>
      <w:r w:rsidR="002D577A">
        <w:rPr>
          <w:rFonts w:ascii="Arial" w:eastAsia="Times New Roman" w:hAnsi="Arial" w:cs="Arial"/>
        </w:rPr>
        <w:t xml:space="preserve"> </w:t>
      </w:r>
      <w:proofErr w:type="spellStart"/>
      <w:r w:rsidR="002D577A">
        <w:rPr>
          <w:rFonts w:ascii="Arial" w:eastAsia="Times New Roman" w:hAnsi="Arial" w:cs="Arial"/>
        </w:rPr>
        <w:t>climatico</w:t>
      </w:r>
      <w:proofErr w:type="spellEnd"/>
      <w:r w:rsidRPr="005C209A">
        <w:rPr>
          <w:rFonts w:ascii="Arial" w:eastAsia="Times New Roman" w:hAnsi="Arial" w:cs="Arial"/>
        </w:rPr>
        <w:t xml:space="preserve">, houve um retardamento de meses para o início das providências, quando, como V.Sa. </w:t>
      </w:r>
      <w:proofErr w:type="gramStart"/>
      <w:r w:rsidRPr="005C209A">
        <w:rPr>
          <w:rFonts w:ascii="Arial" w:eastAsia="Times New Roman" w:hAnsi="Arial" w:cs="Arial"/>
        </w:rPr>
        <w:t>sabe</w:t>
      </w:r>
      <w:proofErr w:type="gramEnd"/>
      <w:r w:rsidRPr="005C209A">
        <w:rPr>
          <w:rFonts w:ascii="Arial" w:eastAsia="Times New Roman" w:hAnsi="Arial" w:cs="Arial"/>
        </w:rPr>
        <w:t>, as ações deveriam ter sido imediatas, ainda que provisórias, para mitigar os estragos. Hoje, lamentavelmente, estamos diante de lagoas e rios quase fechados à navegação, provocando elevados e contínuos prejuízos à economia estadual, às empresas e aos trabalhadores.</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Na mesma reunião, esta Entidade lhe fez um apelo para dar continuidade </w:t>
      </w:r>
      <w:proofErr w:type="gramStart"/>
      <w:r w:rsidRPr="005C209A">
        <w:rPr>
          <w:rFonts w:ascii="Arial" w:eastAsia="Times New Roman" w:hAnsi="Arial" w:cs="Arial"/>
        </w:rPr>
        <w:t>a</w:t>
      </w:r>
      <w:proofErr w:type="gramEnd"/>
      <w:r w:rsidRPr="005C209A">
        <w:rPr>
          <w:rFonts w:ascii="Arial" w:eastAsia="Times New Roman" w:hAnsi="Arial" w:cs="Arial"/>
        </w:rPr>
        <w:t xml:space="preserve"> suspensão da cobrança das Tarifas de Acesso </w:t>
      </w:r>
      <w:proofErr w:type="spellStart"/>
      <w:r w:rsidRPr="005C209A">
        <w:rPr>
          <w:rFonts w:ascii="Arial" w:eastAsia="Times New Roman" w:hAnsi="Arial" w:cs="Arial"/>
        </w:rPr>
        <w:t>Aquaviário</w:t>
      </w:r>
      <w:proofErr w:type="spellEnd"/>
      <w:r w:rsidRPr="005C209A">
        <w:rPr>
          <w:rFonts w:ascii="Arial" w:eastAsia="Times New Roman" w:hAnsi="Arial" w:cs="Arial"/>
        </w:rPr>
        <w:t xml:space="preserve"> mencionadas até a conclusão das dragagens nos trechos navegáveis. Inquestionável que não se pode cobrar tarifa por um serviço não prestado, nem mesmo com redução de seus valores, conforme Deliberação nº 27, que aprovou a Norma nº 41, ambas de 2024, </w:t>
      </w:r>
      <w:proofErr w:type="gramStart"/>
      <w:r w:rsidRPr="005C209A">
        <w:rPr>
          <w:rFonts w:ascii="Arial" w:eastAsia="Times New Roman" w:hAnsi="Arial" w:cs="Arial"/>
        </w:rPr>
        <w:t>da Portos</w:t>
      </w:r>
      <w:proofErr w:type="gramEnd"/>
      <w:r w:rsidRPr="005C209A">
        <w:rPr>
          <w:rFonts w:ascii="Arial" w:eastAsia="Times New Roman" w:hAnsi="Arial" w:cs="Arial"/>
        </w:rPr>
        <w:t xml:space="preserve"> RS.</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proofErr w:type="gramStart"/>
      <w:r w:rsidRPr="005C209A">
        <w:rPr>
          <w:rFonts w:ascii="Arial" w:eastAsia="Times New Roman" w:hAnsi="Arial" w:cs="Arial"/>
        </w:rPr>
        <w:t xml:space="preserve">A ilegal e injusta pretendida cobrança, ainda que reduzida, de um setor que há anos, de forma </w:t>
      </w:r>
      <w:proofErr w:type="spellStart"/>
      <w:r w:rsidRPr="005C209A">
        <w:rPr>
          <w:rFonts w:ascii="Arial" w:eastAsia="Times New Roman" w:hAnsi="Arial" w:cs="Arial"/>
        </w:rPr>
        <w:t>resiliente</w:t>
      </w:r>
      <w:proofErr w:type="spellEnd"/>
      <w:r w:rsidRPr="005C209A">
        <w:rPr>
          <w:rFonts w:ascii="Arial" w:eastAsia="Times New Roman" w:hAnsi="Arial" w:cs="Arial"/>
        </w:rPr>
        <w:t xml:space="preserve">, vem operando com dificuldades, riscos e com prejuízos tendo em vista o abandono das hidrovias, as quais não </w:t>
      </w:r>
      <w:r w:rsidR="002D577A">
        <w:rPr>
          <w:rFonts w:ascii="Arial" w:eastAsia="Times New Roman" w:hAnsi="Arial" w:cs="Arial"/>
        </w:rPr>
        <w:t xml:space="preserve">têm </w:t>
      </w:r>
      <w:r w:rsidRPr="005C209A">
        <w:rPr>
          <w:rFonts w:ascii="Arial" w:eastAsia="Times New Roman" w:hAnsi="Arial" w:cs="Arial"/>
        </w:rPr>
        <w:t xml:space="preserve">condições regulares de navegabilidade, mas, mesmo assim, as armadoras locais vêm  transportando os insumos e mercadorias demandados </w:t>
      </w:r>
      <w:r w:rsidR="006E0DE9" w:rsidRPr="005C209A">
        <w:rPr>
          <w:rFonts w:ascii="Arial" w:eastAsia="Times New Roman" w:hAnsi="Arial" w:cs="Arial"/>
        </w:rPr>
        <w:t>pelas empresas e pela população,</w:t>
      </w:r>
      <w:r w:rsidRPr="005C209A">
        <w:rPr>
          <w:rFonts w:ascii="Arial" w:eastAsia="Times New Roman" w:hAnsi="Arial" w:cs="Arial"/>
        </w:rPr>
        <w:t xml:space="preserve"> evitando possíveis desabastecimentos.</w:t>
      </w:r>
      <w:proofErr w:type="gramEnd"/>
      <w:r w:rsidRPr="005C209A">
        <w:rPr>
          <w:rFonts w:ascii="Arial" w:eastAsia="Times New Roman" w:hAnsi="Arial" w:cs="Arial"/>
        </w:rPr>
        <w:t> </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 xml:space="preserve">Senhor Secretário, estamos cientes das dificuldades enfrentadas pelo Estado, mas, justamente por isso, urge a tomada de medidas como a desobstrução das hidrovias para permitir a circulação de riquezas destinadas ou provenientes do Exterior; bem como a suspensão da cobrança  da referida Tarifa de Acesso </w:t>
      </w:r>
      <w:proofErr w:type="spellStart"/>
      <w:r w:rsidRPr="005C209A">
        <w:rPr>
          <w:rFonts w:ascii="Arial" w:eastAsia="Times New Roman" w:hAnsi="Arial" w:cs="Arial"/>
        </w:rPr>
        <w:t>Aquaviário</w:t>
      </w:r>
      <w:proofErr w:type="spellEnd"/>
      <w:r w:rsidRPr="005C209A">
        <w:rPr>
          <w:rFonts w:ascii="Arial" w:eastAsia="Times New Roman" w:hAnsi="Arial" w:cs="Arial"/>
        </w:rPr>
        <w:t>, como medida de justiça.</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hAnsi="Arial" w:cs="Arial"/>
        </w:rPr>
      </w:pPr>
      <w:r w:rsidRPr="005C209A">
        <w:rPr>
          <w:rFonts w:ascii="Arial" w:hAnsi="Arial" w:cs="Arial"/>
        </w:rPr>
        <w:t> </w:t>
      </w:r>
    </w:p>
    <w:p w:rsidR="00C93BD6" w:rsidRPr="005C209A" w:rsidRDefault="00C93BD6" w:rsidP="00C93BD6">
      <w:pPr>
        <w:jc w:val="both"/>
        <w:rPr>
          <w:rFonts w:ascii="Arial" w:eastAsia="Times New Roman" w:hAnsi="Arial" w:cs="Arial"/>
        </w:rPr>
      </w:pPr>
      <w:r w:rsidRPr="005C209A">
        <w:rPr>
          <w:rFonts w:ascii="Arial" w:eastAsia="Times New Roman" w:hAnsi="Arial" w:cs="Arial"/>
        </w:rPr>
        <w:t>Contando com a sua honrosa atenção e compreensão, firmamo-nos com protestos de consideração,</w:t>
      </w: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Atenciosamente,</w:t>
      </w:r>
    </w:p>
    <w:p w:rsidR="00C93BD6" w:rsidRDefault="00C93BD6" w:rsidP="00C93BD6">
      <w:pPr>
        <w:jc w:val="both"/>
        <w:rPr>
          <w:rFonts w:ascii="Arial" w:eastAsia="Times New Roman" w:hAnsi="Arial" w:cs="Arial"/>
        </w:rPr>
      </w:pPr>
    </w:p>
    <w:p w:rsidR="005C209A" w:rsidRDefault="005C209A" w:rsidP="00C93BD6">
      <w:pPr>
        <w:jc w:val="both"/>
        <w:rPr>
          <w:rFonts w:ascii="Arial" w:eastAsia="Times New Roman" w:hAnsi="Arial" w:cs="Arial"/>
        </w:rPr>
      </w:pPr>
    </w:p>
    <w:p w:rsidR="005C209A" w:rsidRDefault="005C209A" w:rsidP="00C93BD6">
      <w:pPr>
        <w:jc w:val="both"/>
        <w:rPr>
          <w:rFonts w:ascii="Arial" w:eastAsia="Times New Roman" w:hAnsi="Arial" w:cs="Arial"/>
        </w:rPr>
      </w:pPr>
    </w:p>
    <w:p w:rsidR="005C209A" w:rsidRPr="005C209A" w:rsidRDefault="005C209A"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p>
    <w:p w:rsidR="00C93BD6" w:rsidRPr="005C209A" w:rsidRDefault="00C93BD6" w:rsidP="00C93BD6">
      <w:pPr>
        <w:jc w:val="both"/>
        <w:rPr>
          <w:rFonts w:ascii="Arial" w:eastAsia="Times New Roman" w:hAnsi="Arial" w:cs="Arial"/>
        </w:rPr>
      </w:pPr>
      <w:r w:rsidRPr="005C209A">
        <w:rPr>
          <w:rFonts w:ascii="Arial" w:eastAsia="Times New Roman" w:hAnsi="Arial" w:cs="Arial"/>
        </w:rPr>
        <w:t>Wilen Manteli     Fábio Avancini Rodrigues </w:t>
      </w:r>
    </w:p>
    <w:p w:rsidR="00C93BD6" w:rsidRPr="005C209A" w:rsidRDefault="00C93BD6" w:rsidP="00C93BD6">
      <w:pPr>
        <w:jc w:val="both"/>
        <w:rPr>
          <w:rFonts w:ascii="Arial" w:eastAsia="Times New Roman" w:hAnsi="Arial" w:cs="Arial"/>
        </w:rPr>
      </w:pPr>
      <w:r w:rsidRPr="005C209A">
        <w:rPr>
          <w:rFonts w:ascii="Arial" w:eastAsia="Times New Roman" w:hAnsi="Arial" w:cs="Arial"/>
        </w:rPr>
        <w:t>                 Diretores</w:t>
      </w:r>
    </w:p>
    <w:p w:rsidR="00C93BD6" w:rsidRPr="005C209A" w:rsidRDefault="00C93BD6" w:rsidP="00C93BD6">
      <w:pPr>
        <w:rPr>
          <w:rFonts w:eastAsia="Times New Roman"/>
        </w:rPr>
      </w:pPr>
    </w:p>
    <w:p w:rsidR="00C93BD6" w:rsidRDefault="00C93BD6"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5C209A" w:rsidRDefault="005C209A" w:rsidP="00C93BD6">
      <w:pPr>
        <w:rPr>
          <w:rFonts w:eastAsia="Times New Roman"/>
          <w:sz w:val="21"/>
          <w:szCs w:val="21"/>
        </w:rPr>
      </w:pPr>
    </w:p>
    <w:p w:rsidR="00C93BD6" w:rsidRDefault="00C93BD6" w:rsidP="00C93BD6">
      <w:pPr>
        <w:jc w:val="center"/>
        <w:rPr>
          <w:rFonts w:eastAsia="Times New Roman"/>
          <w:sz w:val="21"/>
          <w:szCs w:val="21"/>
        </w:rPr>
      </w:pPr>
      <w:r>
        <w:rPr>
          <w:rFonts w:eastAsia="Times New Roman"/>
          <w:b/>
          <w:bCs/>
          <w:sz w:val="21"/>
          <w:szCs w:val="21"/>
        </w:rPr>
        <w:t>Associação Hidrovias do Rio Grande do Sul – Hidrovias RS</w:t>
      </w:r>
    </w:p>
    <w:p w:rsidR="00C93BD6" w:rsidRDefault="00C93BD6" w:rsidP="00C93BD6">
      <w:pPr>
        <w:jc w:val="center"/>
        <w:rPr>
          <w:rFonts w:eastAsia="Times New Roman"/>
          <w:sz w:val="21"/>
          <w:szCs w:val="21"/>
        </w:rPr>
      </w:pPr>
      <w:r>
        <w:rPr>
          <w:rFonts w:eastAsia="Times New Roman"/>
          <w:sz w:val="21"/>
          <w:szCs w:val="21"/>
        </w:rPr>
        <w:t xml:space="preserve">Av. Praia de </w:t>
      </w:r>
      <w:proofErr w:type="gramStart"/>
      <w:r>
        <w:rPr>
          <w:rFonts w:eastAsia="Times New Roman"/>
          <w:sz w:val="21"/>
          <w:szCs w:val="21"/>
        </w:rPr>
        <w:t>Belas nº</w:t>
      </w:r>
      <w:proofErr w:type="gramEnd"/>
      <w:r>
        <w:rPr>
          <w:rFonts w:eastAsia="Times New Roman"/>
          <w:sz w:val="21"/>
          <w:szCs w:val="21"/>
        </w:rPr>
        <w:t xml:space="preserve"> 2.266 salas 305 e 306 – Porto Alegre – RS – CEP 90110-000</w:t>
      </w:r>
    </w:p>
    <w:p w:rsidR="00C93BD6" w:rsidRDefault="00C93BD6" w:rsidP="00C93BD6">
      <w:pPr>
        <w:jc w:val="center"/>
        <w:rPr>
          <w:rFonts w:eastAsia="Times New Roman"/>
          <w:sz w:val="21"/>
          <w:szCs w:val="21"/>
        </w:rPr>
      </w:pPr>
      <w:r>
        <w:rPr>
          <w:rFonts w:eastAsia="Times New Roman"/>
          <w:sz w:val="21"/>
          <w:szCs w:val="21"/>
        </w:rPr>
        <w:t xml:space="preserve">Fones (51) 3022-3676 e-mail </w:t>
      </w:r>
      <w:hyperlink r:id="rId6" w:history="1">
        <w:r>
          <w:rPr>
            <w:rStyle w:val="Hyperlink"/>
            <w:rFonts w:eastAsia="Times New Roman"/>
            <w:sz w:val="21"/>
            <w:szCs w:val="21"/>
          </w:rPr>
          <w:t>hidroviasrs@terra.com.br</w:t>
        </w:r>
      </w:hyperlink>
    </w:p>
    <w:p w:rsidR="00C93BD6" w:rsidRDefault="00C93BD6" w:rsidP="00C93BD6">
      <w:pPr>
        <w:jc w:val="center"/>
        <w:rPr>
          <w:rFonts w:eastAsia="Times New Roman"/>
          <w:sz w:val="21"/>
          <w:szCs w:val="21"/>
        </w:rPr>
      </w:pPr>
      <w:hyperlink r:id="rId7" w:history="1">
        <w:r>
          <w:rPr>
            <w:rStyle w:val="Hyperlink"/>
            <w:rFonts w:eastAsia="Times New Roman"/>
            <w:sz w:val="21"/>
            <w:szCs w:val="21"/>
          </w:rPr>
          <w:t>www.hidroviasrs.com.br</w:t>
        </w:r>
      </w:hyperlink>
    </w:p>
    <w:p w:rsidR="009406A8" w:rsidRDefault="009406A8"/>
    <w:sectPr w:rsidR="009406A8" w:rsidSect="005C209A">
      <w:pgSz w:w="11906" w:h="16838"/>
      <w:pgMar w:top="1417" w:right="1701" w:bottom="1135"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C93BD6"/>
    <w:rsid w:val="002D577A"/>
    <w:rsid w:val="005C209A"/>
    <w:rsid w:val="006E0DE9"/>
    <w:rsid w:val="009406A8"/>
    <w:rsid w:val="00C93BD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BD6"/>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C93BD6"/>
    <w:rPr>
      <w:color w:val="0000FF"/>
      <w:u w:val="single"/>
    </w:rPr>
  </w:style>
  <w:style w:type="paragraph" w:styleId="Textodebalo">
    <w:name w:val="Balloon Text"/>
    <w:basedOn w:val="Normal"/>
    <w:link w:val="TextodebaloChar"/>
    <w:uiPriority w:val="99"/>
    <w:semiHidden/>
    <w:unhideWhenUsed/>
    <w:rsid w:val="00C93BD6"/>
    <w:rPr>
      <w:rFonts w:ascii="Tahoma" w:hAnsi="Tahoma" w:cs="Tahoma"/>
      <w:sz w:val="16"/>
      <w:szCs w:val="16"/>
    </w:rPr>
  </w:style>
  <w:style w:type="character" w:customStyle="1" w:styleId="TextodebaloChar">
    <w:name w:val="Texto de balão Char"/>
    <w:basedOn w:val="Fontepargpadro"/>
    <w:link w:val="Textodebalo"/>
    <w:uiPriority w:val="99"/>
    <w:semiHidden/>
    <w:rsid w:val="00C93BD6"/>
    <w:rPr>
      <w:rFonts w:ascii="Tahoma"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divs>
    <w:div w:id="207226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idroviasrs.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idroviasrs@terra.com.br" TargetMode="External"/><Relationship Id="rId5" Type="http://schemas.openxmlformats.org/officeDocument/2006/relationships/image" Target="cid:CF7BA543-2CCB-46A5-A654-821EAB493536"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523</Words>
  <Characters>2829</Characters>
  <Application>Microsoft Office Word</Application>
  <DocSecurity>0</DocSecurity>
  <Lines>23</Lines>
  <Paragraphs>6</Paragraphs>
  <ScaleCrop>false</ScaleCrop>
  <Company>Microsoft</Company>
  <LinksUpToDate>false</LinksUpToDate>
  <CharactersWithSpaces>3346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Sérgio Kirsch</dc:creator>
  <cp:lastModifiedBy>Sérgio Kirsch</cp:lastModifiedBy>
  <cp:revision>2</cp:revision>
  <cp:lastPrinted>2025-02-10T17:56:00Z</cp:lastPrinted>
  <dcterms:created xsi:type="dcterms:W3CDTF">2025-02-10T18:16:00Z</dcterms:created>
  <dcterms:modified xsi:type="dcterms:W3CDTF">2025-02-10T18:16:00Z</dcterms:modified>
</cp:coreProperties>
</file>