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F3ACE" w14:textId="77777777" w:rsidR="001E1C61" w:rsidRDefault="001E1C61"/>
    <w:p w14:paraId="1D8BF1A4" w14:textId="17A61172" w:rsidR="005E2DA0" w:rsidRDefault="00FB34BB" w:rsidP="00FB34BB">
      <w:pPr>
        <w:jc w:val="center"/>
      </w:pPr>
      <w:r>
        <w:t xml:space="preserve"> </w:t>
      </w:r>
      <w:r>
        <w:rPr>
          <w:noProof/>
          <w:lang w:eastAsia="pt-BR"/>
        </w:rPr>
        <w:drawing>
          <wp:inline distT="0" distB="0" distL="0" distR="0" wp14:anchorId="40E78609" wp14:editId="079975C2">
            <wp:extent cx="2412254" cy="1049572"/>
            <wp:effectExtent l="19050" t="0" r="7096" b="0"/>
            <wp:docPr id="4" name="Imagem 2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2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737" cy="1050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B42E31" w14:textId="77777777" w:rsidR="00FB34BB" w:rsidRDefault="00FB34BB" w:rsidP="00FB34BB">
      <w:pPr>
        <w:jc w:val="right"/>
      </w:pPr>
    </w:p>
    <w:p w14:paraId="5F7DEC8B" w14:textId="50CE342B" w:rsidR="00FB34BB" w:rsidRDefault="00FB34BB" w:rsidP="00FB34BB">
      <w:pPr>
        <w:jc w:val="right"/>
      </w:pPr>
      <w:r>
        <w:t>Porto Alegre, 22 de dezembro de 2025.</w:t>
      </w:r>
    </w:p>
    <w:p w14:paraId="2D82949E" w14:textId="77777777" w:rsidR="005E2DA0" w:rsidRDefault="005E2DA0"/>
    <w:p w14:paraId="4F23338E" w14:textId="77777777" w:rsidR="005E2DA0" w:rsidRPr="005E2DA0" w:rsidRDefault="005E2DA0" w:rsidP="005E2DA0">
      <w:pPr>
        <w:jc w:val="both"/>
      </w:pPr>
      <w:r w:rsidRPr="005E2DA0">
        <w:t>Senhor</w:t>
      </w:r>
    </w:p>
    <w:p w14:paraId="147DA1D6" w14:textId="77777777" w:rsidR="005E2DA0" w:rsidRPr="005E2DA0" w:rsidRDefault="005E2DA0" w:rsidP="005E2DA0">
      <w:pPr>
        <w:jc w:val="both"/>
      </w:pPr>
      <w:r w:rsidRPr="005E2DA0">
        <w:t>Cristiano Klinger</w:t>
      </w:r>
    </w:p>
    <w:p w14:paraId="32B63AA7" w14:textId="77777777" w:rsidR="005E2DA0" w:rsidRPr="005E2DA0" w:rsidRDefault="005E2DA0" w:rsidP="005E2DA0">
      <w:pPr>
        <w:jc w:val="both"/>
      </w:pPr>
      <w:r w:rsidRPr="005E2DA0">
        <w:t>Presidente da Portos RS</w:t>
      </w:r>
    </w:p>
    <w:p w14:paraId="13F4DD15" w14:textId="77777777" w:rsidR="005E2DA0" w:rsidRPr="005E2DA0" w:rsidRDefault="005E2DA0" w:rsidP="005E2DA0">
      <w:pPr>
        <w:jc w:val="both"/>
      </w:pPr>
      <w:r w:rsidRPr="005E2DA0">
        <w:t>Ref.: Canal das Pedras Brancas Parte II. Correção da Dragagem anterior com necessidade de Mais Restrições a Navegação Interior.</w:t>
      </w:r>
    </w:p>
    <w:p w14:paraId="33D21BE3" w14:textId="77777777" w:rsidR="005E2DA0" w:rsidRPr="005E2DA0" w:rsidRDefault="005E2DA0" w:rsidP="005E2DA0">
      <w:pPr>
        <w:jc w:val="both"/>
      </w:pPr>
      <w:r w:rsidRPr="005E2DA0">
        <w:t> </w:t>
      </w:r>
    </w:p>
    <w:p w14:paraId="1E84A238" w14:textId="77777777" w:rsidR="005E2DA0" w:rsidRDefault="005E2DA0" w:rsidP="005E2DA0">
      <w:pPr>
        <w:jc w:val="both"/>
      </w:pPr>
      <w:r w:rsidRPr="005E2DA0">
        <w:t>Senhor Presidente,</w:t>
      </w:r>
    </w:p>
    <w:p w14:paraId="27B4E662" w14:textId="77777777" w:rsidR="00FB34BB" w:rsidRPr="005E2DA0" w:rsidRDefault="00FB34BB" w:rsidP="005E2DA0">
      <w:pPr>
        <w:jc w:val="both"/>
      </w:pPr>
    </w:p>
    <w:p w14:paraId="614FEE25" w14:textId="77777777" w:rsidR="005E2DA0" w:rsidRPr="005E2DA0" w:rsidRDefault="005E2DA0" w:rsidP="005E2DA0">
      <w:pPr>
        <w:jc w:val="both"/>
      </w:pPr>
      <w:r w:rsidRPr="005E2DA0">
        <w:t>Foi com surpresa que tomamos conhecimento de que o Canal das Pedras Brancas, que já estava concluído conforme informações dessa Empresa, e terá, agora, de realizar correção de dragagem com novas restrições para navegação.</w:t>
      </w:r>
    </w:p>
    <w:p w14:paraId="526FFD4C" w14:textId="774B320B" w:rsidR="005E2DA0" w:rsidRPr="005E2DA0" w:rsidRDefault="005E2DA0" w:rsidP="005E2DA0">
      <w:pPr>
        <w:jc w:val="both"/>
      </w:pPr>
      <w:r w:rsidRPr="005E2DA0">
        <w:t xml:space="preserve">Esse procedimento afeta a livre circulação das embarcações, aumentando o tempo de viagem RG-POA-RG, com prejuízos aos armadores, usuários, embarcadores e empresas com terminais portuários </w:t>
      </w:r>
      <w:r w:rsidRPr="005E2DA0">
        <w:t>já</w:t>
      </w:r>
      <w:r w:rsidRPr="005E2DA0">
        <w:t xml:space="preserve"> bastante prejudicadas nestes últimos 1</w:t>
      </w:r>
      <w:r w:rsidR="00D50C5F">
        <w:t>8</w:t>
      </w:r>
      <w:r w:rsidRPr="005E2DA0">
        <w:t xml:space="preserve"> meses desde a enchente de 2024.</w:t>
      </w:r>
    </w:p>
    <w:p w14:paraId="2D55301E" w14:textId="5A9C79C4" w:rsidR="005E2DA0" w:rsidRPr="005E2DA0" w:rsidRDefault="005E2DA0" w:rsidP="005E2DA0">
      <w:pPr>
        <w:jc w:val="both"/>
      </w:pPr>
      <w:r w:rsidRPr="005E2DA0">
        <w:t xml:space="preserve">Sabemos que essa Empresa já está tomando providências e se reunindo com a armação interior na busca de solução que garanta segurança e mitigação dos prejuízos, porém devido a não ser </w:t>
      </w:r>
      <w:r w:rsidRPr="005E2DA0">
        <w:t>um ato emergencial</w:t>
      </w:r>
      <w:r w:rsidRPr="005E2DA0">
        <w:t>, acreditamos que será possível abrir uma nova janela, possibilitando ao menos uma noturna e outra diurna para mitigar impactos principalmente neste mês de inúmeros compromissos de caixa das empresas, como o pagamento do13o salário, adiantamento de férias e outros compromissos.</w:t>
      </w:r>
    </w:p>
    <w:p w14:paraId="3823AAC4" w14:textId="324CC82A" w:rsidR="005E2DA0" w:rsidRPr="005E2DA0" w:rsidRDefault="005E2DA0" w:rsidP="005E2DA0">
      <w:pPr>
        <w:jc w:val="both"/>
      </w:pPr>
      <w:r w:rsidRPr="005E2DA0">
        <w:t xml:space="preserve">Isto posto, solicitamos, respeitosamente, a V.Sa. que </w:t>
      </w:r>
      <w:r w:rsidRPr="005E2DA0">
        <w:t>realmente considere</w:t>
      </w:r>
      <w:r w:rsidRPr="005E2DA0">
        <w:t xml:space="preserve"> abrir essa segunda janela para aumentar a circulação das embarcações, a ser negociado diretamente com as empresas de navegação.</w:t>
      </w:r>
    </w:p>
    <w:p w14:paraId="4B5B0010" w14:textId="77777777" w:rsidR="005E2DA0" w:rsidRPr="005E2DA0" w:rsidRDefault="005E2DA0" w:rsidP="005E2DA0">
      <w:pPr>
        <w:jc w:val="both"/>
      </w:pPr>
      <w:r w:rsidRPr="005E2DA0">
        <w:lastRenderedPageBreak/>
        <w:t>Agradecendo a sua atenção e na expectativa de suas providências acima, as quais consultam os elevados interesses econômicos e sociais deste Estado, firmamo-nos</w:t>
      </w:r>
    </w:p>
    <w:p w14:paraId="7D1E3E00" w14:textId="77777777" w:rsidR="005E2DA0" w:rsidRPr="005E2DA0" w:rsidRDefault="005E2DA0" w:rsidP="005E2DA0">
      <w:pPr>
        <w:jc w:val="both"/>
      </w:pPr>
      <w:r w:rsidRPr="005E2DA0">
        <w:t>Cordialmente,</w:t>
      </w:r>
    </w:p>
    <w:p w14:paraId="0C3D7E30" w14:textId="77777777" w:rsidR="005E2DA0" w:rsidRPr="005E2DA0" w:rsidRDefault="005E2DA0" w:rsidP="005E2DA0">
      <w:pPr>
        <w:jc w:val="both"/>
      </w:pPr>
      <w:r w:rsidRPr="005E2DA0">
        <w:t>Wilen Manteli</w:t>
      </w:r>
    </w:p>
    <w:p w14:paraId="2E1EB867" w14:textId="77777777" w:rsidR="005E2DA0" w:rsidRDefault="005E2DA0" w:rsidP="005E2DA0">
      <w:pPr>
        <w:jc w:val="both"/>
      </w:pPr>
      <w:r w:rsidRPr="005E2DA0">
        <w:t xml:space="preserve">Diretor da </w:t>
      </w:r>
      <w:proofErr w:type="spellStart"/>
      <w:r w:rsidRPr="005E2DA0">
        <w:t>HidroviasRS</w:t>
      </w:r>
      <w:proofErr w:type="spellEnd"/>
    </w:p>
    <w:p w14:paraId="3D73D3C7" w14:textId="77777777" w:rsidR="0040163E" w:rsidRDefault="0040163E" w:rsidP="005E2DA0">
      <w:pPr>
        <w:jc w:val="both"/>
      </w:pPr>
    </w:p>
    <w:p w14:paraId="7DC99CEB" w14:textId="491F0112" w:rsidR="0040163E" w:rsidRDefault="0040163E" w:rsidP="005E2DA0">
      <w:pPr>
        <w:jc w:val="both"/>
      </w:pPr>
      <w:r>
        <w:t>cc. Sandro Oliveira-Diretor</w:t>
      </w:r>
    </w:p>
    <w:p w14:paraId="4CF10524" w14:textId="77777777" w:rsidR="0040163E" w:rsidRPr="005E2DA0" w:rsidRDefault="0040163E" w:rsidP="005E2DA0">
      <w:pPr>
        <w:jc w:val="both"/>
      </w:pPr>
    </w:p>
    <w:p w14:paraId="35ACFA9C" w14:textId="77777777" w:rsidR="00FB34BB" w:rsidRPr="0025418D" w:rsidRDefault="00FB34BB" w:rsidP="00FB34BB">
      <w:pPr>
        <w:spacing w:after="0" w:line="240" w:lineRule="auto"/>
        <w:jc w:val="center"/>
        <w:rPr>
          <w:b/>
          <w:sz w:val="18"/>
          <w:szCs w:val="18"/>
        </w:rPr>
      </w:pPr>
      <w:r w:rsidRPr="0025418D">
        <w:rPr>
          <w:b/>
          <w:sz w:val="18"/>
          <w:szCs w:val="18"/>
        </w:rPr>
        <w:t>Associação Hidrovias do Rio Grande do Sul – Hidrovias RS</w:t>
      </w:r>
    </w:p>
    <w:p w14:paraId="48170757" w14:textId="77777777" w:rsidR="00FB34BB" w:rsidRPr="0025418D" w:rsidRDefault="00FB34BB" w:rsidP="00FB34BB">
      <w:pPr>
        <w:spacing w:after="0" w:line="240" w:lineRule="auto"/>
        <w:jc w:val="center"/>
        <w:rPr>
          <w:sz w:val="18"/>
          <w:szCs w:val="18"/>
        </w:rPr>
      </w:pPr>
      <w:r w:rsidRPr="0025418D">
        <w:rPr>
          <w:sz w:val="18"/>
          <w:szCs w:val="18"/>
        </w:rPr>
        <w:t>Av. Praia de Belas nº 2.266 sala</w:t>
      </w:r>
      <w:r>
        <w:rPr>
          <w:sz w:val="18"/>
          <w:szCs w:val="18"/>
        </w:rPr>
        <w:t>s 305 e</w:t>
      </w:r>
      <w:r w:rsidRPr="0025418D">
        <w:rPr>
          <w:sz w:val="18"/>
          <w:szCs w:val="18"/>
        </w:rPr>
        <w:t xml:space="preserve"> 306 – Porto Alegre – RS – CEP 90110-000</w:t>
      </w:r>
    </w:p>
    <w:p w14:paraId="36817830" w14:textId="77777777" w:rsidR="00FB34BB" w:rsidRDefault="00FB34BB" w:rsidP="00FB34BB">
      <w:pPr>
        <w:spacing w:after="0" w:line="240" w:lineRule="auto"/>
        <w:jc w:val="center"/>
      </w:pPr>
      <w:r w:rsidRPr="0025418D">
        <w:rPr>
          <w:sz w:val="18"/>
          <w:szCs w:val="18"/>
        </w:rPr>
        <w:t xml:space="preserve">Fones (51) 3022-3676 e-mail </w:t>
      </w:r>
      <w:hyperlink r:id="rId5" w:history="1">
        <w:r w:rsidRPr="0025418D">
          <w:rPr>
            <w:rStyle w:val="Hyperlink"/>
            <w:sz w:val="18"/>
            <w:szCs w:val="18"/>
          </w:rPr>
          <w:t>hidroviasrs@terra.com.br</w:t>
        </w:r>
      </w:hyperlink>
    </w:p>
    <w:p w14:paraId="1FEC8C47" w14:textId="77777777" w:rsidR="00FB34BB" w:rsidRPr="007D7DB7" w:rsidRDefault="00FB34BB" w:rsidP="00FB34BB">
      <w:pPr>
        <w:spacing w:after="0" w:line="240" w:lineRule="auto"/>
        <w:jc w:val="center"/>
        <w:rPr>
          <w:sz w:val="18"/>
          <w:szCs w:val="18"/>
        </w:rPr>
      </w:pPr>
      <w:r w:rsidRPr="007D7DB7">
        <w:rPr>
          <w:sz w:val="18"/>
          <w:szCs w:val="18"/>
        </w:rPr>
        <w:t>www.hidroviasrs.com.br</w:t>
      </w:r>
    </w:p>
    <w:p w14:paraId="53050DDA" w14:textId="77777777" w:rsidR="005E2DA0" w:rsidRDefault="005E2DA0"/>
    <w:sectPr w:rsidR="005E2DA0" w:rsidSect="00FB34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DA0"/>
    <w:rsid w:val="001E1C61"/>
    <w:rsid w:val="00237E88"/>
    <w:rsid w:val="0040163E"/>
    <w:rsid w:val="005E2DA0"/>
    <w:rsid w:val="00624677"/>
    <w:rsid w:val="00D50C5F"/>
    <w:rsid w:val="00FB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BD976"/>
  <w15:chartTrackingRefBased/>
  <w15:docId w15:val="{93007841-051A-411E-8B81-B61C571BA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E2D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D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E2D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E2D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E2D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E2D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E2D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E2D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E2D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E2D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D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E2D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E2D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E2DA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E2D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E2DA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E2D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E2D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E2D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E2D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E2D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E2D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E2D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E2DA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E2DA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E2DA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E2D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E2DA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E2DA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FB34B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idroviasrs@terra.com.b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1638</Characters>
  <Application>Microsoft Office Word</Application>
  <DocSecurity>0</DocSecurity>
  <Lines>126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Wilen Manteli</dc:creator>
  <cp:keywords/>
  <dc:description/>
  <cp:lastModifiedBy>Wilen Manteli</cp:lastModifiedBy>
  <cp:revision>2</cp:revision>
  <dcterms:created xsi:type="dcterms:W3CDTF">2025-12-22T12:56:00Z</dcterms:created>
  <dcterms:modified xsi:type="dcterms:W3CDTF">2025-12-22T12:56:00Z</dcterms:modified>
</cp:coreProperties>
</file>